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102" w:rsidRDefault="00261102" w:rsidP="0026110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УПРАВЛЕНИЕ  ФЕДЕРАЛЬНОЙ СЛУЖБЫ ПО НАДЗОРУ В СФЕРЕ ЗАЩИТЫ ПРАВ ПОТРЕБИТЕЛЕЙ БЛАГОПОЛУЧИЯ ЧЕЛОВЕКА ПО РЕСПУБЛИКЕ ТАТАРСТАН </w:t>
      </w:r>
      <w:proofErr w:type="gramStart"/>
      <w:r>
        <w:rPr>
          <w:b/>
          <w:sz w:val="24"/>
          <w:szCs w:val="24"/>
        </w:rPr>
        <w:t xml:space="preserve">( </w:t>
      </w:r>
      <w:proofErr w:type="gramEnd"/>
      <w:r>
        <w:rPr>
          <w:b/>
          <w:sz w:val="24"/>
          <w:szCs w:val="24"/>
        </w:rPr>
        <w:t>ТАТАРСТАН)</w:t>
      </w:r>
    </w:p>
    <w:p w:rsidR="00261102" w:rsidRDefault="00261102" w:rsidP="00261102"/>
    <w:p w:rsidR="00261102" w:rsidRDefault="00261102" w:rsidP="00261102"/>
    <w:p w:rsidR="00261102" w:rsidRDefault="00261102" w:rsidP="00261102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Как подготовить ребенка к школе?</w:t>
      </w:r>
    </w:p>
    <w:p w:rsidR="00261102" w:rsidRDefault="00261102" w:rsidP="00261102">
      <w:pPr>
        <w:rPr>
          <w:sz w:val="28"/>
          <w:szCs w:val="28"/>
        </w:rPr>
      </w:pPr>
    </w:p>
    <w:p w:rsidR="00261102" w:rsidRDefault="00261102" w:rsidP="00261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Многие родители полагают, что готовность к школе – это умение читать, считать и писать. На самом деле готовность к школе – вопрос значительно более обширный.</w:t>
      </w:r>
    </w:p>
    <w:p w:rsidR="00261102" w:rsidRDefault="00261102" w:rsidP="00261102">
      <w:pPr>
        <w:jc w:val="both"/>
        <w:rPr>
          <w:sz w:val="28"/>
          <w:szCs w:val="28"/>
        </w:rPr>
      </w:pPr>
    </w:p>
    <w:p w:rsidR="00261102" w:rsidRDefault="00261102" w:rsidP="00261102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Основные моменты, на которые им следует обратить внимание при подготовке ребенка, это</w:t>
      </w:r>
      <w:r>
        <w:rPr>
          <w:sz w:val="28"/>
          <w:szCs w:val="28"/>
        </w:rPr>
        <w:t>:</w:t>
      </w:r>
    </w:p>
    <w:p w:rsidR="00261102" w:rsidRDefault="00261102" w:rsidP="00261102">
      <w:pPr>
        <w:jc w:val="both"/>
        <w:rPr>
          <w:sz w:val="28"/>
          <w:szCs w:val="28"/>
        </w:rPr>
      </w:pPr>
    </w:p>
    <w:p w:rsidR="00261102" w:rsidRDefault="00261102" w:rsidP="00261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– развитие общего кругозора (лучшими способами расширить горизонт познаний ребенка являются беседы с ним «о жизни», чтение книг и их обсуждение);</w:t>
      </w:r>
    </w:p>
    <w:p w:rsidR="00261102" w:rsidRDefault="00261102" w:rsidP="00261102">
      <w:pPr>
        <w:jc w:val="both"/>
        <w:rPr>
          <w:sz w:val="28"/>
          <w:szCs w:val="28"/>
        </w:rPr>
      </w:pPr>
    </w:p>
    <w:p w:rsidR="00261102" w:rsidRDefault="00261102" w:rsidP="00261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– изучение букв и цифр, геометрических фигур и цветов, понятий право/лево, большой/маленький, широкий/узкий и т.д.;</w:t>
      </w:r>
    </w:p>
    <w:p w:rsidR="00261102" w:rsidRDefault="00261102" w:rsidP="00261102">
      <w:pPr>
        <w:jc w:val="both"/>
        <w:rPr>
          <w:sz w:val="28"/>
          <w:szCs w:val="28"/>
        </w:rPr>
      </w:pPr>
    </w:p>
    <w:p w:rsidR="00261102" w:rsidRDefault="00261102" w:rsidP="00261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– по возможности – формирование умения читать (хотя бы по слогам) и считать (хотя бы в пределах 10);</w:t>
      </w:r>
    </w:p>
    <w:p w:rsidR="00261102" w:rsidRDefault="00261102" w:rsidP="00261102">
      <w:pPr>
        <w:jc w:val="both"/>
        <w:rPr>
          <w:sz w:val="28"/>
          <w:szCs w:val="28"/>
        </w:rPr>
      </w:pPr>
    </w:p>
    <w:p w:rsidR="00261102" w:rsidRDefault="00261102" w:rsidP="00261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– обязательное развитие мелкой моторики – занятия на развитие ловкости кистей и пальчиков,</w:t>
      </w:r>
    </w:p>
    <w:p w:rsidR="00261102" w:rsidRDefault="00261102" w:rsidP="00261102">
      <w:pPr>
        <w:jc w:val="both"/>
        <w:rPr>
          <w:sz w:val="28"/>
          <w:szCs w:val="28"/>
        </w:rPr>
      </w:pPr>
    </w:p>
    <w:p w:rsidR="00261102" w:rsidRDefault="00261102" w:rsidP="00261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– тренировка памяти </w:t>
      </w:r>
      <w:proofErr w:type="gramStart"/>
      <w:r>
        <w:rPr>
          <w:sz w:val="28"/>
          <w:szCs w:val="28"/>
        </w:rPr>
        <w:t>–з</w:t>
      </w:r>
      <w:proofErr w:type="gramEnd"/>
      <w:r>
        <w:rPr>
          <w:sz w:val="28"/>
          <w:szCs w:val="28"/>
        </w:rPr>
        <w:t>аучивание стишков и песен;</w:t>
      </w:r>
    </w:p>
    <w:p w:rsidR="00261102" w:rsidRDefault="00261102" w:rsidP="00261102">
      <w:pPr>
        <w:jc w:val="both"/>
        <w:rPr>
          <w:sz w:val="28"/>
          <w:szCs w:val="28"/>
        </w:rPr>
      </w:pPr>
    </w:p>
    <w:p w:rsidR="00261102" w:rsidRDefault="00261102" w:rsidP="00261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– тренировка умения анализировать, классифицировать – просить ребенка выявить, что случилось сначала, что потом (причинно-следственные связи), уметь собрать из частей картинки целое, разложить предметы по какому-либо признаку.</w:t>
      </w:r>
    </w:p>
    <w:p w:rsidR="00261102" w:rsidRDefault="00261102" w:rsidP="00261102">
      <w:pPr>
        <w:jc w:val="both"/>
        <w:rPr>
          <w:sz w:val="28"/>
          <w:szCs w:val="28"/>
        </w:rPr>
      </w:pPr>
    </w:p>
    <w:p w:rsidR="00261102" w:rsidRDefault="00261102" w:rsidP="00261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Однако следует помнить, что </w:t>
      </w:r>
      <w:proofErr w:type="spellStart"/>
      <w:r>
        <w:rPr>
          <w:sz w:val="28"/>
          <w:szCs w:val="28"/>
        </w:rPr>
        <w:t>обученность</w:t>
      </w:r>
      <w:proofErr w:type="spellEnd"/>
      <w:r>
        <w:rPr>
          <w:sz w:val="28"/>
          <w:szCs w:val="28"/>
        </w:rPr>
        <w:t xml:space="preserve"> ребенка не </w:t>
      </w:r>
      <w:proofErr w:type="gramStart"/>
      <w:r>
        <w:rPr>
          <w:sz w:val="28"/>
          <w:szCs w:val="28"/>
        </w:rPr>
        <w:t>тождественна</w:t>
      </w:r>
      <w:proofErr w:type="gramEnd"/>
      <w:r>
        <w:rPr>
          <w:sz w:val="28"/>
          <w:szCs w:val="28"/>
        </w:rPr>
        <w:t xml:space="preserve"> его способностям и психической зрелости, не синоним также и высокой познавательной активности ребенка.</w:t>
      </w:r>
    </w:p>
    <w:p w:rsidR="00261102" w:rsidRDefault="00261102" w:rsidP="00261102">
      <w:pPr>
        <w:jc w:val="both"/>
        <w:rPr>
          <w:sz w:val="28"/>
          <w:szCs w:val="28"/>
        </w:rPr>
      </w:pPr>
    </w:p>
    <w:p w:rsidR="00261102" w:rsidRDefault="00261102" w:rsidP="00261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Помимо запаса знаний, ребенку необходимо также:</w:t>
      </w:r>
    </w:p>
    <w:p w:rsidR="00261102" w:rsidRDefault="00261102" w:rsidP="00261102">
      <w:pPr>
        <w:jc w:val="both"/>
        <w:rPr>
          <w:sz w:val="28"/>
          <w:szCs w:val="28"/>
        </w:rPr>
      </w:pPr>
    </w:p>
    <w:p w:rsidR="00261102" w:rsidRDefault="00261102" w:rsidP="00261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– обладать и коммуникативными и социальными навыками – уметь общаться, понимать и главное применять в повседневной жизни морально-нравственные нормы, принятые в обществе, где он живет;</w:t>
      </w:r>
    </w:p>
    <w:p w:rsidR="00261102" w:rsidRDefault="00261102" w:rsidP="00261102">
      <w:pPr>
        <w:jc w:val="both"/>
        <w:rPr>
          <w:sz w:val="28"/>
          <w:szCs w:val="28"/>
        </w:rPr>
      </w:pPr>
    </w:p>
    <w:p w:rsidR="00261102" w:rsidRDefault="00261102" w:rsidP="0026110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– не бояться вступать в контакты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 и сверстниками;</w:t>
      </w:r>
    </w:p>
    <w:p w:rsidR="00261102" w:rsidRDefault="00261102" w:rsidP="00261102">
      <w:pPr>
        <w:jc w:val="both"/>
        <w:rPr>
          <w:sz w:val="28"/>
          <w:szCs w:val="28"/>
        </w:rPr>
      </w:pPr>
    </w:p>
    <w:p w:rsidR="00261102" w:rsidRDefault="00261102" w:rsidP="00261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– уметь отстаивать свою позицию и не проявлять неуместной агрессии – или, напротив, излишней боязливости и робости;</w:t>
      </w:r>
    </w:p>
    <w:p w:rsidR="00261102" w:rsidRDefault="00261102" w:rsidP="00261102">
      <w:pPr>
        <w:jc w:val="both"/>
        <w:rPr>
          <w:sz w:val="28"/>
          <w:szCs w:val="28"/>
        </w:rPr>
      </w:pPr>
    </w:p>
    <w:p w:rsidR="00261102" w:rsidRDefault="00261102" w:rsidP="00261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– осознавать смысл процесса обучения в школе, понимать, что дает получение знаний, каков порядок учебы в школе;</w:t>
      </w:r>
    </w:p>
    <w:p w:rsidR="00261102" w:rsidRDefault="00261102" w:rsidP="00261102">
      <w:pPr>
        <w:jc w:val="both"/>
        <w:rPr>
          <w:sz w:val="28"/>
          <w:szCs w:val="28"/>
        </w:rPr>
      </w:pPr>
    </w:p>
    <w:p w:rsidR="00261102" w:rsidRDefault="00261102" w:rsidP="00261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– уметь подчиняться установленным правилам, знать, что такое дисциплина и понимать ее необходимость;</w:t>
      </w:r>
    </w:p>
    <w:p w:rsidR="00261102" w:rsidRDefault="00261102" w:rsidP="00261102">
      <w:pPr>
        <w:jc w:val="both"/>
        <w:rPr>
          <w:sz w:val="28"/>
          <w:szCs w:val="28"/>
        </w:rPr>
      </w:pPr>
    </w:p>
    <w:p w:rsidR="00261102" w:rsidRDefault="00261102" w:rsidP="00261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– иметь положительную мотивацию, желание учиться;</w:t>
      </w:r>
    </w:p>
    <w:p w:rsidR="00261102" w:rsidRDefault="00261102" w:rsidP="00261102">
      <w:pPr>
        <w:jc w:val="both"/>
        <w:rPr>
          <w:sz w:val="28"/>
          <w:szCs w:val="28"/>
        </w:rPr>
      </w:pPr>
    </w:p>
    <w:p w:rsidR="00261102" w:rsidRDefault="00261102" w:rsidP="00261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– уметь целенаправленно и по своей инициативе работать над заданием, организовывать, планировать свои действия и отвечать за их последствия (к примеру, самостоятельно собирать свой портфель и следить за выполнением домашних заданий);</w:t>
      </w:r>
    </w:p>
    <w:p w:rsidR="00261102" w:rsidRDefault="00261102" w:rsidP="00261102">
      <w:pPr>
        <w:jc w:val="both"/>
        <w:rPr>
          <w:sz w:val="28"/>
          <w:szCs w:val="28"/>
        </w:rPr>
      </w:pPr>
    </w:p>
    <w:p w:rsidR="00261102" w:rsidRDefault="00261102" w:rsidP="00261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– иметь позитивное отношение к самому себе,</w:t>
      </w:r>
    </w:p>
    <w:p w:rsidR="00261102" w:rsidRDefault="00261102" w:rsidP="00261102">
      <w:pPr>
        <w:jc w:val="both"/>
        <w:rPr>
          <w:sz w:val="28"/>
          <w:szCs w:val="28"/>
        </w:rPr>
      </w:pPr>
    </w:p>
    <w:p w:rsidR="00261102" w:rsidRDefault="00261102" w:rsidP="00261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необходимо соблюдать режим дня,</w:t>
      </w:r>
    </w:p>
    <w:p w:rsidR="00261102" w:rsidRDefault="00261102" w:rsidP="00261102">
      <w:pPr>
        <w:jc w:val="both"/>
        <w:rPr>
          <w:sz w:val="28"/>
          <w:szCs w:val="28"/>
        </w:rPr>
      </w:pPr>
    </w:p>
    <w:p w:rsidR="00261102" w:rsidRDefault="00261102" w:rsidP="00261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важная составляюща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правильное питание,</w:t>
      </w:r>
    </w:p>
    <w:p w:rsidR="00261102" w:rsidRDefault="00261102" w:rsidP="00261102">
      <w:pPr>
        <w:jc w:val="both"/>
        <w:rPr>
          <w:sz w:val="28"/>
          <w:szCs w:val="28"/>
        </w:rPr>
      </w:pPr>
    </w:p>
    <w:p w:rsidR="00261102" w:rsidRDefault="00261102" w:rsidP="00261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для зачисления ребенка в пе</w:t>
      </w:r>
      <w:bookmarkStart w:id="0" w:name="_GoBack"/>
      <w:bookmarkEnd w:id="0"/>
      <w:r>
        <w:rPr>
          <w:sz w:val="28"/>
          <w:szCs w:val="28"/>
        </w:rPr>
        <w:t>рвый класс нужна медицинская карта ребенка</w:t>
      </w:r>
    </w:p>
    <w:p w:rsidR="00261102" w:rsidRDefault="00261102" w:rsidP="00261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Ф-026У, заверенная заведующим поликлиникой + печать поликлиники, прививочный сертификат.</w:t>
      </w:r>
    </w:p>
    <w:p w:rsidR="00261102" w:rsidRDefault="00261102" w:rsidP="00261102">
      <w:pPr>
        <w:jc w:val="both"/>
        <w:rPr>
          <w:sz w:val="28"/>
          <w:szCs w:val="28"/>
        </w:rPr>
      </w:pPr>
    </w:p>
    <w:p w:rsidR="00261102" w:rsidRDefault="00261102" w:rsidP="00261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Оценить готовность ребенка к школе помогут специалисты. Физиологическое состояние оценят медики, а психологическую готовность - психологи. Проверять ребенка на готовность к школе необходимо за полгода до начала обучения.</w:t>
      </w:r>
    </w:p>
    <w:p w:rsidR="00261102" w:rsidRDefault="00261102" w:rsidP="00261102">
      <w:pPr>
        <w:jc w:val="both"/>
        <w:rPr>
          <w:sz w:val="28"/>
          <w:szCs w:val="28"/>
        </w:rPr>
      </w:pPr>
    </w:p>
    <w:p w:rsidR="00261102" w:rsidRDefault="00261102" w:rsidP="00261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Обратите внимание на физическое здоровье ребенка. В первый учебный год организм первоклассника подвергается серьезной нагрузке. Поэтому нелишним будет посещать секции, укрепляющие здоровье и способствующее правильному развитию детского организма. Можно подобрать специальный витаминный комплекс для детей.</w:t>
      </w:r>
    </w:p>
    <w:p w:rsidR="00AE0F99" w:rsidRPr="00261102" w:rsidRDefault="00261102" w:rsidP="00261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AE0F99" w:rsidRPr="00261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102"/>
    <w:rsid w:val="00261102"/>
    <w:rsid w:val="006814A8"/>
    <w:rsid w:val="006F7E80"/>
    <w:rsid w:val="00AE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10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10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5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</cp:revision>
  <dcterms:created xsi:type="dcterms:W3CDTF">2015-11-28T12:47:00Z</dcterms:created>
  <dcterms:modified xsi:type="dcterms:W3CDTF">2015-11-28T12:48:00Z</dcterms:modified>
</cp:coreProperties>
</file>